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4A997">
      <w:pPr>
        <w:autoSpaceDE/>
        <w:autoSpaceDN/>
        <w:spacing w:before="0" w:after="0" w:line="240" w:lineRule="auto"/>
        <w:ind w:left="0" w:right="0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2"/>
          <w:sz w:val="40"/>
          <w:szCs w:val="2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0"/>
          <w:szCs w:val="28"/>
          <w:lang w:val="en-US" w:eastAsia="zh-CN"/>
        </w:rPr>
        <w:t>关于面向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0"/>
          <w:szCs w:val="28"/>
          <w:lang w:val="en-US" w:eastAsia="zh-CN"/>
        </w:rPr>
        <w:t>上海交通大学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0"/>
          <w:szCs w:val="28"/>
          <w:lang w:val="en-US" w:eastAsia="zh-CN"/>
        </w:rPr>
        <w:t>优秀本科</w:t>
      </w: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0"/>
          <w:szCs w:val="28"/>
          <w:lang w:val="en-US" w:eastAsia="zh-CN"/>
        </w:rPr>
        <w:t>生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0"/>
          <w:szCs w:val="28"/>
          <w:lang w:val="en-US" w:eastAsia="zh-CN"/>
        </w:rPr>
        <w:t>毕业生（留学生）征集“成长成才故事”的说明</w:t>
      </w:r>
    </w:p>
    <w:p w14:paraId="50DDF80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0" w:leftChars="0" w:right="0" w:firstLine="562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8"/>
          <w:szCs w:val="28"/>
        </w:rPr>
      </w:pPr>
    </w:p>
    <w:p w14:paraId="3B93D8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0" w:leftChars="0" w:right="0" w:firstLine="56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各院（系）学生工作办（组）：</w:t>
      </w:r>
    </w:p>
    <w:p w14:paraId="0127E6F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0" w:leftChars="0" w:right="0" w:firstLine="524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9"/>
          <w:sz w:val="28"/>
          <w:szCs w:val="28"/>
        </w:rPr>
        <w:t>为进一步营造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25"/>
          <w:sz w:val="28"/>
          <w:szCs w:val="28"/>
        </w:rPr>
        <w:t>届毕业生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（留学生</w:t>
      </w:r>
      <w:r>
        <w:rPr>
          <w:rFonts w:hint="default" w:ascii="Times New Roman" w:hAnsi="Times New Roman" w:eastAsia="仿宋_GB2312" w:cs="Times New Roman"/>
          <w:spacing w:val="-63"/>
          <w:sz w:val="28"/>
          <w:szCs w:val="28"/>
        </w:rPr>
        <w:t>）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</w:rPr>
        <w:t>的校园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-9"/>
          <w:sz w:val="28"/>
          <w:szCs w:val="28"/>
        </w:rPr>
        <w:t>文化氛围，留下毕业生同学在交大学习、</w:t>
      </w:r>
      <w:r>
        <w:rPr>
          <w:rFonts w:hint="default" w:ascii="Times New Roman" w:hAnsi="Times New Roman" w:eastAsia="仿宋_GB2312" w:cs="Times New Roman"/>
          <w:spacing w:val="-5"/>
          <w:sz w:val="28"/>
          <w:szCs w:val="28"/>
        </w:rPr>
        <w:t>生活的美好回忆，请本次申请优秀毕业生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（留学生</w:t>
      </w:r>
      <w:r>
        <w:rPr>
          <w:rFonts w:hint="default" w:ascii="Times New Roman" w:hAnsi="Times New Roman" w:eastAsia="仿宋_GB2312" w:cs="Times New Roman"/>
          <w:spacing w:val="-22"/>
          <w:sz w:val="28"/>
          <w:szCs w:val="28"/>
        </w:rPr>
        <w:t>）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</w:rPr>
        <w:t>的同学以文字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  <w:lang w:val="en-US" w:eastAsia="zh-CN"/>
        </w:rPr>
        <w:t>和照片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</w:rPr>
        <w:t>形式分享自己的</w:t>
      </w:r>
      <w:r>
        <w:rPr>
          <w:rFonts w:hint="default" w:ascii="Times New Roman" w:hAnsi="Times New Roman" w:eastAsia="仿宋_GB2312" w:cs="Times New Roman"/>
          <w:spacing w:val="-1"/>
          <w:sz w:val="28"/>
          <w:szCs w:val="28"/>
          <w:lang w:val="en-US" w:eastAsia="zh-CN"/>
        </w:rPr>
        <w:t>成长成才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故事。请各学院参照如下要求协助做好相关工作。</w:t>
      </w:r>
    </w:p>
    <w:p w14:paraId="51BCEEE1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0" w:leftChars="0" w:right="0" w:rightChars="0" w:firstLine="52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9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  <w:t>一、请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</w:rPr>
        <w:t>参评的留学生同学以文字形式分享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  <w:t>个人风采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pacing w:val="-9"/>
          <w:sz w:val="28"/>
          <w:szCs w:val="28"/>
          <w:lang w:val="en-US" w:eastAsia="zh-CN"/>
        </w:rPr>
        <w:t>并以第三人称方式写作，</w:t>
      </w:r>
      <w:r>
        <w:rPr>
          <w:rFonts w:hint="default" w:ascii="Times New Roman" w:hAnsi="Times New Roman" w:eastAsia="仿宋_GB2312" w:cs="Times New Roman"/>
          <w:b/>
          <w:bCs/>
          <w:spacing w:val="-9"/>
          <w:sz w:val="28"/>
          <w:szCs w:val="28"/>
        </w:rPr>
        <w:t>字数在800字以上，写作语言为中文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</w:rPr>
        <w:t>，请拟好文章标题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  <w:t>鼓励加入适当数量的配图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eastAsia="zh-CN"/>
        </w:rPr>
        <w:t>。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  <w:t>成长成才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</w:rPr>
        <w:t>故事的撰写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  <w:t>要求如下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</w:rPr>
        <w:t xml:space="preserve">： </w:t>
      </w:r>
    </w:p>
    <w:p w14:paraId="55B745E1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0" w:leftChars="0" w:right="0" w:firstLine="52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  <w:t>个人风采需包括人物白描内容，以体现同学特点的关键词形式呈现；</w:t>
      </w:r>
    </w:p>
    <w:p w14:paraId="739EE925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0" w:leftChars="0" w:right="0" w:firstLine="52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  <w:t>成长成才故事建议归纳为三到五点，并用小标题进行段落划分，小标题三个为宜，不超过五个；</w:t>
      </w:r>
    </w:p>
    <w:p w14:paraId="444072B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0" w:leftChars="0" w:right="0" w:firstLine="52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  <w:t>3、文章逻辑清晰，语句通顺，无错别字、病句；</w:t>
      </w:r>
    </w:p>
    <w:p w14:paraId="0033C82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0" w:leftChars="0" w:right="0" w:firstLine="52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  <w:t>4、题目自拟，包含姓名及个人特色凝练；</w:t>
      </w:r>
    </w:p>
    <w:p w14:paraId="566C3EE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0" w:leftChars="0" w:right="0" w:firstLine="52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  <w:t>5、字数800字及以上，不超过2000字。</w:t>
      </w:r>
    </w:p>
    <w:p w14:paraId="3B0D4FD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0" w:leftChars="0" w:right="0" w:firstLine="524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9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</w:rPr>
        <w:t>、请参评的留学生同学每人提供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科研/社会实践/学生工作等相关照片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</w:rPr>
        <w:t>-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</w:rPr>
        <w:t xml:space="preserve"> 张，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  <w:t>照片大小3M以上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eastAsia="zh-CN"/>
        </w:rPr>
        <w:t>。</w:t>
      </w:r>
    </w:p>
    <w:p w14:paraId="0E7032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0" w:leftChars="0" w:right="0" w:firstLine="524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</w:rPr>
        <w:t>、各学院集中收集后，请务必保证所有项目齐全（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  <w:t>人物白描、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</w:rPr>
        <w:t>成长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  <w:t>成才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</w:rPr>
        <w:t xml:space="preserve">故事 word 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  <w:t>格式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  <w:t>照片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</w:rPr>
        <w:t>）</w:t>
      </w:r>
      <w:r>
        <w:rPr>
          <w:rFonts w:hint="default" w:ascii="Times New Roman" w:hAnsi="Times New Roman" w:eastAsia="仿宋_GB2312" w:cs="Times New Roman"/>
          <w:spacing w:val="-21"/>
          <w:sz w:val="28"/>
          <w:szCs w:val="28"/>
        </w:rPr>
        <w:t xml:space="preserve">，请于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pacing w:val="-3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pacing w:val="-3"/>
          <w:sz w:val="28"/>
          <w:szCs w:val="28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（周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）</w:t>
      </w:r>
      <w:r>
        <w:rPr>
          <w:rFonts w:hint="default" w:ascii="Times New Roman" w:hAnsi="Times New Roman" w:eastAsia="仿宋_GB2312" w:cs="Times New Roman"/>
          <w:spacing w:val="-2"/>
          <w:sz w:val="28"/>
          <w:szCs w:val="28"/>
        </w:rPr>
        <w:t>前统一打包发送邮件至：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isscoffice@163.com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 w14:paraId="09CDCA0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0" w:leftChars="0" w:righ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请各学院对内容进行把关，文末附指导教师姓名，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留学生服务中心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择优编辑后在校内宣传渠道进行宣传。</w:t>
      </w:r>
    </w:p>
    <w:p w14:paraId="753255F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0" w:leftChars="0" w:righ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A0178F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line="360" w:lineRule="auto"/>
        <w:ind w:left="0" w:leftChars="0" w:right="0"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</w:rPr>
        <w:t>成长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  <w:t>成才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</w:rPr>
        <w:t>故事</w:t>
      </w:r>
      <w:r>
        <w:rPr>
          <w:rFonts w:hint="default" w:ascii="Times New Roman" w:hAnsi="Times New Roman" w:eastAsia="仿宋_GB2312" w:cs="Times New Roman"/>
          <w:spacing w:val="-9"/>
          <w:sz w:val="28"/>
          <w:szCs w:val="28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作为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评审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重要依据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1D6FE803">
      <w:pPr>
        <w:rPr>
          <w:rFonts w:hint="default" w:ascii="Times New Roman" w:hAnsi="Times New Roman" w:eastAsia="仿宋_GB2312" w:cs="Times New Roman"/>
        </w:rPr>
      </w:pPr>
    </w:p>
    <w:p w14:paraId="3CCDF746">
      <w:pPr>
        <w:rPr>
          <w:rFonts w:hint="default" w:ascii="Times New Roman" w:hAnsi="Times New Roman" w:eastAsia="仿宋_GB2312" w:cs="Times New Roman"/>
        </w:rPr>
      </w:pPr>
    </w:p>
    <w:p w14:paraId="34A55C1E">
      <w:pPr>
        <w:rPr>
          <w:rFonts w:hint="default" w:ascii="Times New Roman" w:hAnsi="Times New Roman" w:eastAsia="仿宋_GB2312" w:cs="Times New Roman"/>
        </w:rPr>
      </w:pPr>
    </w:p>
    <w:p w14:paraId="79C87534">
      <w:pPr>
        <w:rPr>
          <w:rFonts w:hint="default" w:ascii="Times New Roman" w:hAnsi="Times New Roman" w:eastAsia="仿宋_GB2312" w:cs="Times New Roman"/>
        </w:rPr>
      </w:pPr>
    </w:p>
    <w:p w14:paraId="1EF3E539">
      <w:pPr>
        <w:rPr>
          <w:rFonts w:hint="default" w:ascii="Times New Roman" w:hAnsi="Times New Roman" w:eastAsia="仿宋_GB2312" w:cs="Times New Roman"/>
        </w:rPr>
      </w:pPr>
    </w:p>
    <w:p w14:paraId="567ED517">
      <w:pPr>
        <w:rPr>
          <w:rFonts w:hint="default" w:ascii="Times New Roman" w:hAnsi="Times New Roman" w:eastAsia="仿宋_GB2312" w:cs="Times New Roman"/>
        </w:rPr>
      </w:pPr>
    </w:p>
    <w:p w14:paraId="3D8D30DA">
      <w:pPr>
        <w:rPr>
          <w:rFonts w:hint="default" w:ascii="Times New Roman" w:hAnsi="Times New Roman" w:eastAsia="仿宋_GB2312" w:cs="Times New Roman"/>
        </w:rPr>
      </w:pPr>
    </w:p>
    <w:p w14:paraId="7AA9E9EF">
      <w:pPr>
        <w:rPr>
          <w:rFonts w:hint="default" w:ascii="Times New Roman" w:hAnsi="Times New Roman" w:eastAsia="仿宋_GB2312" w:cs="Times New Roman"/>
        </w:rPr>
      </w:pPr>
    </w:p>
    <w:p w14:paraId="2566876F">
      <w:pPr>
        <w:rPr>
          <w:rFonts w:hint="default" w:ascii="Times New Roman" w:hAnsi="Times New Roman" w:eastAsia="仿宋_GB2312" w:cs="Times New Roman"/>
        </w:rPr>
      </w:pPr>
    </w:p>
    <w:p w14:paraId="7F02B0C6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b/>
          <w:bCs/>
          <w:spacing w:val="-9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9"/>
          <w:sz w:val="28"/>
          <w:szCs w:val="28"/>
          <w:lang w:val="en-US" w:eastAsia="zh-CN" w:bidi="ar-SA"/>
        </w:rPr>
        <w:t>优秀文章鉴赏：</w:t>
      </w:r>
    </w:p>
    <w:p w14:paraId="031A4F01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t>“留学生之星”马克：用脚步丈量中国，做当代马可·波罗</w:t>
      </w:r>
    </w:p>
    <w:p w14:paraId="123332F7">
      <w:pP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instrText xml:space="preserve"> HYPERLINK "https://news.sjtu.edu.cn/ztzl_qczj/20190110/94679.html" </w:instrTex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t>https://news.sjtu.edu.cn/ztzl_qczj/20190110/94679.html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fldChar w:fldCharType="end"/>
      </w:r>
    </w:p>
    <w:p w14:paraId="09753BCE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t>喀麦隆留学生唐约克：追求卓越，把优秀当成一种习惯</w:t>
      </w:r>
    </w:p>
    <w:p w14:paraId="28B678A2">
      <w:pP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instrText xml:space="preserve"> HYPERLINK "https://news.sjtu.edu.cn/ztzl_qczj/20200511/124043.html" </w:instrTex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t>https://news.sjtu.edu.cn/ztzl_qczj/20200511/124043.html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fldChar w:fldCharType="end"/>
      </w:r>
    </w:p>
    <w:p w14:paraId="478C8744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t>“留学生之星”郑石松：曾经的校园歌手，现在的医学学霸，未来的肝移植专家</w:t>
      </w:r>
    </w:p>
    <w:p w14:paraId="2548CAA9">
      <w:pP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instrText xml:space="preserve"> HYPERLINK "https://news.sjtu.edu.cn/ztzl_qczj/20190107/94373.html" </w:instrTex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t>https://news.sjtu.edu.cn/ztzl_qczj/20190107/94373.html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fldChar w:fldCharType="end"/>
      </w:r>
    </w:p>
    <w:p w14:paraId="0E3CCCFB"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17" w:lineRule="atLeast"/>
        <w:ind w:left="0" w:right="0" w:firstLine="0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t>“留学生之星”纳比拉：见证“一带一路”，潜心学术科研，传播中巴友谊</w:t>
      </w:r>
    </w:p>
    <w:p w14:paraId="629D4063">
      <w:pP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-SA"/>
        </w:rPr>
        <w:t>https://news.sjtu.edu.cn/ztzl_qczj/20190104/94195.html</w:t>
      </w:r>
    </w:p>
    <w:sectPr>
      <w:pgSz w:w="11910" w:h="16840"/>
      <w:pgMar w:top="1580" w:right="92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86CC5"/>
    <w:multiLevelType w:val="singleLevel"/>
    <w:tmpl w:val="20C86CC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NWZkOThhMWFmYjZhNTA1NjU5NTM1MmNkOTgyOGQifQ=="/>
  </w:docVars>
  <w:rsids>
    <w:rsidRoot w:val="2DF22D4C"/>
    <w:rsid w:val="04D36929"/>
    <w:rsid w:val="08517DBF"/>
    <w:rsid w:val="12E813E5"/>
    <w:rsid w:val="16797E88"/>
    <w:rsid w:val="20DB325A"/>
    <w:rsid w:val="21FB5A34"/>
    <w:rsid w:val="29746CEB"/>
    <w:rsid w:val="2DF22D4C"/>
    <w:rsid w:val="302B434B"/>
    <w:rsid w:val="340B6E00"/>
    <w:rsid w:val="3ED01E68"/>
    <w:rsid w:val="440B6FE4"/>
    <w:rsid w:val="4DD5444D"/>
    <w:rsid w:val="4EC251E8"/>
    <w:rsid w:val="585674E3"/>
    <w:rsid w:val="5DD57031"/>
    <w:rsid w:val="5EC23124"/>
    <w:rsid w:val="626F2845"/>
    <w:rsid w:val="72E31ECA"/>
    <w:rsid w:val="7BA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82"/>
      <w:ind w:left="259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916</Characters>
  <Lines>0</Lines>
  <Paragraphs>0</Paragraphs>
  <TotalTime>5</TotalTime>
  <ScaleCrop>false</ScaleCrop>
  <LinksUpToDate>false</LinksUpToDate>
  <CharactersWithSpaces>921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2021-04-15T07:29:00Z</dcterms:created>
  <dc:creator>xuyun</dc:creator>
  <cp:lastModifiedBy>于沁灵</cp:lastModifiedBy>
  <dcterms:modified xsi:type="dcterms:W3CDTF">2025-04-07T08:01:58Z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E1DDC771385A4C1AB0B6EB2EB3A265DB</vt:lpwstr>
  </property>
</Properties>
</file>